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AEF1300" w14:textId="0968F20A" w:rsidR="009E0FBF" w:rsidRPr="003F6606" w:rsidRDefault="00BF4BDE">
      <w:pPr>
        <w:rPr>
          <w:b/>
          <w:bCs/>
          <w:sz w:val="52"/>
          <w:szCs w:val="52"/>
        </w:rPr>
      </w:pPr>
      <w:r>
        <w:rPr>
          <w:rFonts w:hint="eastAsia"/>
        </w:rPr>
        <w:t xml:space="preserve"> </w:t>
      </w:r>
      <w:r>
        <w:t xml:space="preserve">        </w:t>
      </w:r>
      <w:r w:rsidR="003F6606">
        <w:t xml:space="preserve">   </w:t>
      </w:r>
      <w:r>
        <w:t xml:space="preserve">  </w:t>
      </w:r>
      <w:r w:rsidRPr="003F6606">
        <w:rPr>
          <w:rFonts w:hint="eastAsia"/>
          <w:b/>
          <w:bCs/>
          <w:sz w:val="52"/>
          <w:szCs w:val="52"/>
        </w:rPr>
        <w:t>中医药宣传门户用户手册</w:t>
      </w:r>
    </w:p>
    <w:p w14:paraId="71EB8063" w14:textId="67767C35" w:rsidR="00BF4BDE" w:rsidRDefault="00BF4BDE">
      <w:pPr>
        <w:rPr>
          <w:b/>
          <w:bCs/>
          <w:sz w:val="44"/>
          <w:szCs w:val="44"/>
        </w:rPr>
      </w:pPr>
      <w:r w:rsidRPr="003F6606">
        <w:rPr>
          <w:rFonts w:hint="eastAsia"/>
          <w:b/>
          <w:bCs/>
          <w:sz w:val="44"/>
          <w:szCs w:val="44"/>
        </w:rPr>
        <w:t>快速入门</w:t>
      </w:r>
    </w:p>
    <w:p w14:paraId="4CBB0801" w14:textId="766080BE" w:rsidR="00162265" w:rsidRPr="00162265" w:rsidRDefault="00162265">
      <w:pPr>
        <w:rPr>
          <w:rFonts w:ascii="宋体" w:eastAsia="宋体" w:hAnsi="宋体" w:hint="eastAsia"/>
          <w:b/>
          <w:bCs/>
          <w:sz w:val="24"/>
          <w:szCs w:val="24"/>
        </w:rPr>
      </w:pPr>
      <w:r>
        <w:rPr>
          <w:rFonts w:ascii="宋体" w:eastAsia="宋体" w:hAnsi="宋体" w:hint="eastAsia"/>
          <w:b/>
          <w:bCs/>
          <w:sz w:val="24"/>
          <w:szCs w:val="24"/>
        </w:rPr>
        <w:t>入口文件：</w:t>
      </w:r>
      <w:r>
        <w:rPr>
          <w:rFonts w:ascii="宋体" w:eastAsia="宋体" w:hAnsi="宋体"/>
          <w:b/>
          <w:bCs/>
          <w:sz w:val="24"/>
          <w:szCs w:val="24"/>
        </w:rPr>
        <w:t xml:space="preserve">pages/index.html </w:t>
      </w:r>
      <w:r w:rsidR="00237447">
        <w:rPr>
          <w:rFonts w:ascii="宋体" w:eastAsia="宋体" w:hAnsi="宋体" w:hint="eastAsia"/>
          <w:b/>
          <w:bCs/>
          <w:sz w:val="24"/>
          <w:szCs w:val="24"/>
        </w:rPr>
        <w:t>由于</w:t>
      </w:r>
      <w:r w:rsidR="00237447">
        <w:rPr>
          <w:rFonts w:ascii="宋体" w:eastAsia="宋体" w:hAnsi="宋体"/>
          <w:b/>
          <w:bCs/>
          <w:sz w:val="24"/>
          <w:szCs w:val="24"/>
        </w:rPr>
        <w:t>index.html</w:t>
      </w:r>
      <w:r w:rsidR="00237447">
        <w:rPr>
          <w:rFonts w:ascii="宋体" w:eastAsia="宋体" w:hAnsi="宋体" w:hint="eastAsia"/>
          <w:b/>
          <w:bCs/>
          <w:sz w:val="24"/>
          <w:szCs w:val="24"/>
        </w:rPr>
        <w:t>在引用了其他文件，浏览器加载文件使用的是</w:t>
      </w:r>
      <w:r w:rsidR="00237447">
        <w:rPr>
          <w:rFonts w:ascii="宋体" w:eastAsia="宋体" w:hAnsi="宋体"/>
          <w:b/>
          <w:bCs/>
          <w:sz w:val="24"/>
          <w:szCs w:val="24"/>
        </w:rPr>
        <w:t>ft</w:t>
      </w:r>
      <w:r w:rsidR="00237447">
        <w:rPr>
          <w:rFonts w:ascii="宋体" w:eastAsia="宋体" w:hAnsi="宋体" w:hint="eastAsia"/>
          <w:b/>
          <w:bCs/>
          <w:sz w:val="24"/>
          <w:szCs w:val="24"/>
        </w:rPr>
        <w:t>p文件传输协议，无法使用</w:t>
      </w:r>
      <w:r w:rsidR="00237447">
        <w:rPr>
          <w:rFonts w:ascii="宋体" w:eastAsia="宋体" w:hAnsi="宋体"/>
          <w:b/>
          <w:bCs/>
          <w:sz w:val="24"/>
          <w:szCs w:val="24"/>
        </w:rPr>
        <w:t>http</w:t>
      </w:r>
      <w:r w:rsidR="00237447">
        <w:rPr>
          <w:rFonts w:ascii="宋体" w:eastAsia="宋体" w:hAnsi="宋体" w:hint="eastAsia"/>
          <w:b/>
          <w:bCs/>
          <w:sz w:val="24"/>
          <w:szCs w:val="24"/>
        </w:rPr>
        <w:t>协议，</w:t>
      </w:r>
      <w:r w:rsidR="00885DF3">
        <w:rPr>
          <w:rFonts w:ascii="宋体" w:eastAsia="宋体" w:hAnsi="宋体" w:hint="eastAsia"/>
          <w:b/>
          <w:bCs/>
          <w:sz w:val="24"/>
          <w:szCs w:val="24"/>
        </w:rPr>
        <w:t>因此想要在本地跑此项目需要使用VS</w:t>
      </w:r>
      <w:r w:rsidR="00885DF3">
        <w:rPr>
          <w:rFonts w:ascii="宋体" w:eastAsia="宋体" w:hAnsi="宋体"/>
          <w:b/>
          <w:bCs/>
          <w:sz w:val="24"/>
          <w:szCs w:val="24"/>
        </w:rPr>
        <w:t xml:space="preserve"> code</w:t>
      </w:r>
      <w:r w:rsidR="00885DF3">
        <w:rPr>
          <w:rFonts w:ascii="宋体" w:eastAsia="宋体" w:hAnsi="宋体" w:hint="eastAsia"/>
          <w:b/>
          <w:bCs/>
          <w:sz w:val="24"/>
          <w:szCs w:val="24"/>
        </w:rPr>
        <w:t>的live</w:t>
      </w:r>
      <w:r w:rsidR="00885DF3">
        <w:rPr>
          <w:rFonts w:ascii="宋体" w:eastAsia="宋体" w:hAnsi="宋体"/>
          <w:b/>
          <w:bCs/>
          <w:sz w:val="24"/>
          <w:szCs w:val="24"/>
        </w:rPr>
        <w:t xml:space="preserve"> Server</w:t>
      </w:r>
      <w:r w:rsidR="00885DF3">
        <w:rPr>
          <w:rFonts w:ascii="宋体" w:eastAsia="宋体" w:hAnsi="宋体" w:hint="eastAsia"/>
          <w:b/>
          <w:bCs/>
          <w:sz w:val="24"/>
          <w:szCs w:val="24"/>
        </w:rPr>
        <w:t>扩展</w:t>
      </w:r>
    </w:p>
    <w:p w14:paraId="127E51B6" w14:textId="574BAF15" w:rsidR="00BF4BDE" w:rsidRDefault="00BF4BDE" w:rsidP="00BF4BDE">
      <w:pPr>
        <w:pStyle w:val="3"/>
      </w:pPr>
      <w:r>
        <w:rPr>
          <w:rFonts w:hint="eastAsia"/>
        </w:rPr>
        <w:t>首页</w:t>
      </w:r>
    </w:p>
    <w:p w14:paraId="1194BBF5" w14:textId="59985E3D" w:rsidR="00BF4BDE" w:rsidRDefault="00BF4BDE" w:rsidP="00BF4BDE">
      <w:r>
        <w:rPr>
          <w:rFonts w:hint="eastAsia"/>
        </w:rPr>
        <w:t>系统首页如下：</w:t>
      </w:r>
    </w:p>
    <w:p w14:paraId="2CBD7192" w14:textId="40964FE6" w:rsidR="00BF4BDE" w:rsidRDefault="00BF4BDE" w:rsidP="00BF4BDE">
      <w:r>
        <w:rPr>
          <w:rFonts w:hint="eastAsia"/>
        </w:rPr>
        <w:t>在顶部导航栏中点击相应菜单项就可以跳转到相应页面</w:t>
      </w:r>
      <w:r w:rsidR="0055173C">
        <w:rPr>
          <w:rFonts w:hint="eastAsia"/>
        </w:rPr>
        <w:t>：</w:t>
      </w:r>
    </w:p>
    <w:p w14:paraId="5C201E62" w14:textId="71BA3FEC" w:rsidR="0055173C" w:rsidRDefault="0055173C" w:rsidP="00BF4BDE">
      <w:r w:rsidRPr="0055173C">
        <w:rPr>
          <w:noProof/>
        </w:rPr>
        <w:drawing>
          <wp:inline distT="0" distB="0" distL="0" distR="0" wp14:anchorId="11332A16" wp14:editId="44CBD912">
            <wp:extent cx="5400767" cy="2840182"/>
            <wp:effectExtent l="0" t="0" r="0" b="0"/>
            <wp:docPr id="1686532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5324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21735" cy="2851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2ACC8" w14:textId="1DC3C9BB" w:rsidR="00BF4BDE" w:rsidRDefault="00BF4BDE" w:rsidP="00BF4BDE">
      <w:r>
        <w:rPr>
          <w:rFonts w:hint="eastAsia"/>
        </w:rPr>
        <w:t>轮播图部分可以手动点击上一页，下一页查看图片</w:t>
      </w:r>
      <w:r w:rsidR="0055173C">
        <w:rPr>
          <w:rFonts w:hint="eastAsia"/>
        </w:rPr>
        <w:t>：</w:t>
      </w:r>
    </w:p>
    <w:p w14:paraId="001D66EA" w14:textId="6F56C3FC" w:rsidR="0055173C" w:rsidRDefault="0055173C" w:rsidP="00BF4BDE">
      <w:r w:rsidRPr="0055173C">
        <w:rPr>
          <w:noProof/>
        </w:rPr>
        <w:drawing>
          <wp:inline distT="0" distB="0" distL="0" distR="0" wp14:anchorId="6EA98AF0" wp14:editId="2925F6BD">
            <wp:extent cx="5708073" cy="2751640"/>
            <wp:effectExtent l="0" t="0" r="6985" b="0"/>
            <wp:docPr id="3012935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29356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21516" cy="275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4432C" w14:textId="63CFE576" w:rsidR="00BF4BDE" w:rsidRDefault="00BF4BDE" w:rsidP="00BF4BDE">
      <w:r>
        <w:rPr>
          <w:rFonts w:hint="eastAsia"/>
        </w:rPr>
        <w:t>在发展史部分点击更多就会跳转到发展史详情页</w:t>
      </w:r>
    </w:p>
    <w:p w14:paraId="45B1EBFA" w14:textId="54BCCD91" w:rsidR="0055173C" w:rsidRDefault="0055173C" w:rsidP="00BF4BDE">
      <w:r w:rsidRPr="0055173C">
        <w:rPr>
          <w:noProof/>
        </w:rPr>
        <w:lastRenderedPageBreak/>
        <w:drawing>
          <wp:inline distT="0" distB="0" distL="0" distR="0" wp14:anchorId="6A27105C" wp14:editId="5EF20E97">
            <wp:extent cx="4544291" cy="2148499"/>
            <wp:effectExtent l="0" t="0" r="8890" b="4445"/>
            <wp:docPr id="1508870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8700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48262" cy="2150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2B143" w14:textId="5B535A55" w:rsidR="00BF4BDE" w:rsidRDefault="00BF4BDE" w:rsidP="00BF4BDE">
      <w:r>
        <w:rPr>
          <w:rFonts w:hint="eastAsia"/>
        </w:rPr>
        <w:t>在名著卡片部分点击更多就会跳转到医学名著详情页</w:t>
      </w:r>
      <w:r w:rsidR="0055173C">
        <w:rPr>
          <w:rFonts w:hint="eastAsia"/>
        </w:rPr>
        <w:t>：</w:t>
      </w:r>
    </w:p>
    <w:p w14:paraId="27B4BD50" w14:textId="5C7DAB7F" w:rsidR="0055173C" w:rsidRDefault="00BF46B9" w:rsidP="00BF4BDE">
      <w:r>
        <w:rPr>
          <w:noProof/>
        </w:rPr>
        <w:drawing>
          <wp:inline distT="0" distB="0" distL="0" distR="0" wp14:anchorId="5C29198D" wp14:editId="588E6FF8">
            <wp:extent cx="4246418" cy="2943761"/>
            <wp:effectExtent l="0" t="0" r="1905" b="9525"/>
            <wp:docPr id="10891505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915054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48999" cy="294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E1C0C" w14:textId="453F546A" w:rsidR="00BF4BDE" w:rsidRDefault="00BF4BDE" w:rsidP="00BF4BDE">
      <w:r>
        <w:rPr>
          <w:rFonts w:hint="eastAsia"/>
        </w:rPr>
        <w:t>在非遗项目卡片部分点击更多就会跳转到非遗项目详情页</w:t>
      </w:r>
      <w:r w:rsidR="00BF46B9">
        <w:rPr>
          <w:rFonts w:hint="eastAsia"/>
        </w:rPr>
        <w:t>。</w:t>
      </w:r>
    </w:p>
    <w:p w14:paraId="057FB8E0" w14:textId="48A7D80F" w:rsidR="00BF46B9" w:rsidRPr="00BF4BDE" w:rsidRDefault="00BF46B9" w:rsidP="00BF4BDE">
      <w:r>
        <w:rPr>
          <w:noProof/>
        </w:rPr>
        <w:drawing>
          <wp:inline distT="0" distB="0" distL="0" distR="0" wp14:anchorId="6A18957B" wp14:editId="3A0C4D67">
            <wp:extent cx="4211782" cy="2990740"/>
            <wp:effectExtent l="0" t="0" r="0" b="635"/>
            <wp:docPr id="11504249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042497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18884" cy="2995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98F06" w14:textId="5C1F7173" w:rsidR="00BF4BDE" w:rsidRDefault="00BF4BDE" w:rsidP="00BF4BDE">
      <w:pPr>
        <w:pStyle w:val="4"/>
      </w:pPr>
      <w:r>
        <w:rPr>
          <w:rFonts w:hint="eastAsia"/>
        </w:rPr>
        <w:lastRenderedPageBreak/>
        <w:t>发展史详情页面</w:t>
      </w:r>
    </w:p>
    <w:p w14:paraId="5EC3E55D" w14:textId="7DA2C3FC" w:rsidR="00391CB9" w:rsidRDefault="0074171D" w:rsidP="00391CB9">
      <w:r>
        <w:rPr>
          <w:rFonts w:hint="eastAsia"/>
        </w:rPr>
        <w:t>在该页面可以</w:t>
      </w:r>
      <w:r w:rsidR="00391CB9">
        <w:rPr>
          <w:rFonts w:hint="eastAsia"/>
        </w:rPr>
        <w:t>浏览中医药的从古至今的发展史。</w:t>
      </w:r>
    </w:p>
    <w:p w14:paraId="1D6C556B" w14:textId="6A08D6D2" w:rsidR="00300044" w:rsidRPr="00391CB9" w:rsidRDefault="00BF46B9" w:rsidP="00391CB9">
      <w:r>
        <w:rPr>
          <w:noProof/>
        </w:rPr>
        <w:drawing>
          <wp:inline distT="0" distB="0" distL="0" distR="0" wp14:anchorId="70262C39" wp14:editId="5A9A7136">
            <wp:extent cx="4703618" cy="2476959"/>
            <wp:effectExtent l="0" t="0" r="1905" b="0"/>
            <wp:docPr id="20498517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85178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13067" cy="248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47A84" w14:textId="45A04897" w:rsidR="00BF4BDE" w:rsidRDefault="00BF4BDE" w:rsidP="00BF4BDE">
      <w:pPr>
        <w:pStyle w:val="4"/>
      </w:pPr>
      <w:r>
        <w:rPr>
          <w:rFonts w:hint="eastAsia"/>
        </w:rPr>
        <w:t>医学名著详情页面</w:t>
      </w:r>
    </w:p>
    <w:p w14:paraId="56E49EEA" w14:textId="6015A656" w:rsidR="00391CB9" w:rsidRDefault="0074171D" w:rsidP="00391CB9">
      <w:r>
        <w:rPr>
          <w:rFonts w:hint="eastAsia"/>
        </w:rPr>
        <w:t>在该页面可以</w:t>
      </w:r>
      <w:r w:rsidR="00391CB9">
        <w:rPr>
          <w:rFonts w:hint="eastAsia"/>
        </w:rPr>
        <w:t>了解各类医学名著</w:t>
      </w:r>
      <w:r w:rsidR="00300044">
        <w:rPr>
          <w:rFonts w:hint="eastAsia"/>
        </w:rPr>
        <w:t>。</w:t>
      </w:r>
    </w:p>
    <w:p w14:paraId="0F606FA3" w14:textId="34280087" w:rsidR="00300044" w:rsidRPr="00391CB9" w:rsidRDefault="00300044" w:rsidP="00391CB9">
      <w:r>
        <w:rPr>
          <w:noProof/>
        </w:rPr>
        <w:drawing>
          <wp:inline distT="0" distB="0" distL="0" distR="0" wp14:anchorId="7DA909A4" wp14:editId="7F246B1C">
            <wp:extent cx="4731327" cy="2528576"/>
            <wp:effectExtent l="0" t="0" r="0" b="5080"/>
            <wp:docPr id="640651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6518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38536" cy="2532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FF046" w14:textId="25051B0B" w:rsidR="00BF4BDE" w:rsidRDefault="00BF4BDE" w:rsidP="00BF4BDE">
      <w:pPr>
        <w:pStyle w:val="4"/>
      </w:pPr>
      <w:r>
        <w:rPr>
          <w:rFonts w:hint="eastAsia"/>
        </w:rPr>
        <w:t>非遗项目详情页面</w:t>
      </w:r>
    </w:p>
    <w:p w14:paraId="25DC7B97" w14:textId="48BC515E" w:rsidR="00391CB9" w:rsidRDefault="0074171D" w:rsidP="00391CB9">
      <w:r>
        <w:rPr>
          <w:rFonts w:hint="eastAsia"/>
        </w:rPr>
        <w:t>在该页面可以</w:t>
      </w:r>
      <w:r w:rsidR="00391CB9">
        <w:rPr>
          <w:rFonts w:hint="eastAsia"/>
        </w:rPr>
        <w:t>了解</w:t>
      </w:r>
      <w:r>
        <w:rPr>
          <w:rFonts w:hint="eastAsia"/>
        </w:rPr>
        <w:t>非遗项目。</w:t>
      </w:r>
    </w:p>
    <w:p w14:paraId="6ABCFCAC" w14:textId="436AA9F8" w:rsidR="00300044" w:rsidRPr="00391CB9" w:rsidRDefault="00300044" w:rsidP="00391CB9">
      <w:r>
        <w:rPr>
          <w:noProof/>
        </w:rPr>
        <w:lastRenderedPageBreak/>
        <w:drawing>
          <wp:inline distT="0" distB="0" distL="0" distR="0" wp14:anchorId="6E075FB7" wp14:editId="63737799">
            <wp:extent cx="4842164" cy="2556331"/>
            <wp:effectExtent l="0" t="0" r="0" b="0"/>
            <wp:docPr id="12615790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57903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53425" cy="2562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8985F" w14:textId="303B989E" w:rsidR="00BF4BDE" w:rsidRDefault="00BF4BDE" w:rsidP="00BF4BDE">
      <w:pPr>
        <w:pStyle w:val="3"/>
      </w:pPr>
      <w:r>
        <w:rPr>
          <w:rFonts w:hint="eastAsia"/>
        </w:rPr>
        <w:t>政策页</w:t>
      </w:r>
    </w:p>
    <w:p w14:paraId="1DBEAE26" w14:textId="5A4C3AE9" w:rsidR="0074171D" w:rsidRPr="00391CB9" w:rsidRDefault="0074171D" w:rsidP="0074171D">
      <w:r>
        <w:rPr>
          <w:rFonts w:hint="eastAsia"/>
        </w:rPr>
        <w:t>在该页面可以知晓时下国家在中医药领域的相关政策。</w:t>
      </w:r>
    </w:p>
    <w:p w14:paraId="4789F2CD" w14:textId="6EC2AD9F" w:rsidR="00BF4BDE" w:rsidRPr="0074171D" w:rsidRDefault="0055173C" w:rsidP="00BF4BDE">
      <w:r>
        <w:rPr>
          <w:noProof/>
        </w:rPr>
        <w:drawing>
          <wp:inline distT="0" distB="0" distL="0" distR="0" wp14:anchorId="3D8B8E9E" wp14:editId="32E80527">
            <wp:extent cx="5046949" cy="2611581"/>
            <wp:effectExtent l="0" t="0" r="1905" b="0"/>
            <wp:docPr id="3891084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10846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51692" cy="261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54685" w14:textId="3FD3034E" w:rsidR="00BF4BDE" w:rsidRDefault="00BF4BDE" w:rsidP="00BF4BDE">
      <w:pPr>
        <w:pStyle w:val="3"/>
      </w:pPr>
      <w:r>
        <w:rPr>
          <w:rFonts w:hint="eastAsia"/>
        </w:rPr>
        <w:t>新闻动态页</w:t>
      </w:r>
    </w:p>
    <w:p w14:paraId="659F080A" w14:textId="70A048EA" w:rsidR="0074171D" w:rsidRPr="00391CB9" w:rsidRDefault="0074171D" w:rsidP="0074171D">
      <w:r>
        <w:rPr>
          <w:rFonts w:hint="eastAsia"/>
        </w:rPr>
        <w:t>在该页面可以获取中医药领域的相关新闻，最新科研成果。</w:t>
      </w:r>
    </w:p>
    <w:p w14:paraId="088FFE71" w14:textId="3761E922" w:rsidR="0074171D" w:rsidRPr="0074171D" w:rsidRDefault="0055173C" w:rsidP="0074171D">
      <w:r>
        <w:rPr>
          <w:noProof/>
        </w:rPr>
        <w:lastRenderedPageBreak/>
        <w:drawing>
          <wp:inline distT="0" distB="0" distL="0" distR="0" wp14:anchorId="423996C7" wp14:editId="5EF52E91">
            <wp:extent cx="5274310" cy="2738120"/>
            <wp:effectExtent l="0" t="0" r="2540" b="5080"/>
            <wp:docPr id="15998663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86637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DDC9E" w14:textId="799E857B" w:rsidR="00BF4BDE" w:rsidRDefault="00BF4BDE" w:rsidP="00BF4BDE">
      <w:pPr>
        <w:pStyle w:val="3"/>
      </w:pPr>
      <w:r>
        <w:rPr>
          <w:rFonts w:hint="eastAsia"/>
        </w:rPr>
        <w:t>中医养生页</w:t>
      </w:r>
    </w:p>
    <w:p w14:paraId="19C3D659" w14:textId="75E51D23" w:rsidR="0074171D" w:rsidRDefault="0074171D" w:rsidP="0074171D">
      <w:r>
        <w:rPr>
          <w:rFonts w:hint="eastAsia"/>
        </w:rPr>
        <w:t>在该页面可以了解中医养生的基础知识，也可以观看养生视频。</w:t>
      </w:r>
    </w:p>
    <w:p w14:paraId="7DF126AC" w14:textId="21184D31" w:rsidR="0055173C" w:rsidRDefault="0055173C" w:rsidP="0074171D">
      <w:r>
        <w:rPr>
          <w:noProof/>
        </w:rPr>
        <w:drawing>
          <wp:inline distT="0" distB="0" distL="0" distR="0" wp14:anchorId="3C560E8B" wp14:editId="4DA0D87B">
            <wp:extent cx="5274310" cy="2655570"/>
            <wp:effectExtent l="0" t="0" r="2540" b="0"/>
            <wp:docPr id="10191581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15813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4087C" w14:textId="0FD61D7E" w:rsidR="0055173C" w:rsidRDefault="0055173C" w:rsidP="0074171D">
      <w:r>
        <w:rPr>
          <w:rFonts w:hint="eastAsia"/>
        </w:rPr>
        <w:t>当鼠标移入导航栏“中药养生”项时会显示下拉框，下拉框可以点击跳转到气功养生页或药膳页。</w:t>
      </w:r>
    </w:p>
    <w:p w14:paraId="4376887D" w14:textId="52AE39D9" w:rsidR="00CC32D9" w:rsidRPr="0074171D" w:rsidRDefault="00CC32D9" w:rsidP="0074171D">
      <w:r>
        <w:rPr>
          <w:noProof/>
        </w:rPr>
        <w:drawing>
          <wp:inline distT="0" distB="0" distL="0" distR="0" wp14:anchorId="00EE16F9" wp14:editId="7A4F7DAA">
            <wp:extent cx="5274310" cy="1915795"/>
            <wp:effectExtent l="0" t="0" r="2540" b="8255"/>
            <wp:docPr id="6706825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68254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B9E75" w14:textId="29DB0F63" w:rsidR="00BF4BDE" w:rsidRDefault="00BF4BDE" w:rsidP="00BF4BDE">
      <w:pPr>
        <w:pStyle w:val="4"/>
      </w:pPr>
      <w:r>
        <w:rPr>
          <w:rFonts w:hint="eastAsia"/>
        </w:rPr>
        <w:lastRenderedPageBreak/>
        <w:t>气功养生页</w:t>
      </w:r>
    </w:p>
    <w:p w14:paraId="1786646C" w14:textId="570EA8F2" w:rsidR="0074171D" w:rsidRDefault="0074171D" w:rsidP="0074171D">
      <w:r>
        <w:rPr>
          <w:rFonts w:hint="eastAsia"/>
        </w:rPr>
        <w:t>在该页面可以了解气功养生的基础知识。</w:t>
      </w:r>
    </w:p>
    <w:p w14:paraId="28C569D6" w14:textId="52EABFA7" w:rsidR="00CC32D9" w:rsidRPr="0074171D" w:rsidRDefault="00CC32D9" w:rsidP="0074171D">
      <w:r>
        <w:rPr>
          <w:noProof/>
        </w:rPr>
        <w:drawing>
          <wp:inline distT="0" distB="0" distL="0" distR="0" wp14:anchorId="12C75E56" wp14:editId="1310950D">
            <wp:extent cx="5791155" cy="2362200"/>
            <wp:effectExtent l="0" t="0" r="635" b="0"/>
            <wp:docPr id="12266607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66075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94904" cy="2363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52E01" w14:textId="3A15D746" w:rsidR="00BF4BDE" w:rsidRDefault="00BF4BDE" w:rsidP="00BF4BDE">
      <w:pPr>
        <w:pStyle w:val="4"/>
      </w:pPr>
      <w:r>
        <w:rPr>
          <w:rFonts w:hint="eastAsia"/>
        </w:rPr>
        <w:t>药膳页</w:t>
      </w:r>
    </w:p>
    <w:p w14:paraId="4DB62DCE" w14:textId="2A9029E8" w:rsidR="0074171D" w:rsidRDefault="0074171D" w:rsidP="0074171D">
      <w:r>
        <w:rPr>
          <w:rFonts w:hint="eastAsia"/>
        </w:rPr>
        <w:t>在该页面可以了解药膳的知识。</w:t>
      </w:r>
    </w:p>
    <w:p w14:paraId="42F53A3B" w14:textId="4B92CEFF" w:rsidR="00CC32D9" w:rsidRPr="0074171D" w:rsidRDefault="00CC32D9" w:rsidP="0074171D">
      <w:r>
        <w:rPr>
          <w:noProof/>
        </w:rPr>
        <w:drawing>
          <wp:inline distT="0" distB="0" distL="0" distR="0" wp14:anchorId="5A1BFA41" wp14:editId="0757305C">
            <wp:extent cx="5139526" cy="2590800"/>
            <wp:effectExtent l="0" t="0" r="4445" b="0"/>
            <wp:docPr id="11260172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01727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144695" cy="2593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AAA3A" w14:textId="5F8A60AF" w:rsidR="00BF4BDE" w:rsidRDefault="00BF4BDE" w:rsidP="00BF4BDE">
      <w:pPr>
        <w:pStyle w:val="3"/>
      </w:pPr>
      <w:r>
        <w:rPr>
          <w:rFonts w:hint="eastAsia"/>
        </w:rPr>
        <w:t>药材页</w:t>
      </w:r>
    </w:p>
    <w:p w14:paraId="4801D0E0" w14:textId="2A7AAF6A" w:rsidR="00BF4BDE" w:rsidRDefault="0074171D" w:rsidP="00BF4BDE">
      <w:r>
        <w:rPr>
          <w:rFonts w:hint="eastAsia"/>
        </w:rPr>
        <w:t>在该页面可以通过点击选项卡显示不同的药材分类内容，</w:t>
      </w:r>
      <w:r w:rsidR="00143B91">
        <w:rPr>
          <w:rFonts w:hint="eastAsia"/>
        </w:rPr>
        <w:t>在每个分类内容中都有一个手风琴展示具有代表性的药材的图片。</w:t>
      </w:r>
    </w:p>
    <w:p w14:paraId="66CB39F1" w14:textId="01114AE7" w:rsidR="00CC32D9" w:rsidRDefault="00CC32D9" w:rsidP="00BF4BDE">
      <w:r w:rsidRPr="00CC32D9">
        <w:rPr>
          <w:noProof/>
        </w:rPr>
        <w:lastRenderedPageBreak/>
        <w:drawing>
          <wp:inline distT="0" distB="0" distL="0" distR="0" wp14:anchorId="3A7B1390" wp14:editId="58CCE9F9">
            <wp:extent cx="5153891" cy="1819312"/>
            <wp:effectExtent l="0" t="0" r="8890" b="0"/>
            <wp:docPr id="8639802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5263" cy="18197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D4848A" w14:textId="66B654C7" w:rsidR="00CC32D9" w:rsidRDefault="00CC32D9" w:rsidP="00BF4BDE">
      <w:r>
        <w:rPr>
          <w:rFonts w:hint="eastAsia"/>
        </w:rPr>
        <w:t>在页面搜索框中输入要</w:t>
      </w:r>
      <w:r w:rsidR="00300044">
        <w:rPr>
          <w:rFonts w:hint="eastAsia"/>
        </w:rPr>
        <w:t>搜索的药材内容，点击搜索可以跳转到外部搜索结果页面，点击清空可以清空文本框内容。</w:t>
      </w:r>
    </w:p>
    <w:p w14:paraId="3ECFFCCC" w14:textId="038B8EF9" w:rsidR="00300044" w:rsidRPr="00BF4BDE" w:rsidRDefault="00300044" w:rsidP="00BF4BDE">
      <w:r w:rsidRPr="00300044">
        <w:rPr>
          <w:noProof/>
        </w:rPr>
        <w:drawing>
          <wp:inline distT="0" distB="0" distL="0" distR="0" wp14:anchorId="35B78D56" wp14:editId="1A91F73D">
            <wp:extent cx="5274310" cy="2477770"/>
            <wp:effectExtent l="0" t="0" r="2540" b="0"/>
            <wp:docPr id="114982391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77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300044" w:rsidRPr="00BF4BD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F3DDFE3" w14:textId="77777777" w:rsidR="000E0983" w:rsidRDefault="000E0983" w:rsidP="00BF4BDE">
      <w:r>
        <w:separator/>
      </w:r>
    </w:p>
  </w:endnote>
  <w:endnote w:type="continuationSeparator" w:id="0">
    <w:p w14:paraId="11CC72BE" w14:textId="77777777" w:rsidR="000E0983" w:rsidRDefault="000E0983" w:rsidP="00BF4BD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5481599" w14:textId="77777777" w:rsidR="000E0983" w:rsidRDefault="000E0983" w:rsidP="00BF4BDE">
      <w:r>
        <w:separator/>
      </w:r>
    </w:p>
  </w:footnote>
  <w:footnote w:type="continuationSeparator" w:id="0">
    <w:p w14:paraId="47569E43" w14:textId="77777777" w:rsidR="000E0983" w:rsidRDefault="000E0983" w:rsidP="00BF4BD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E682E71"/>
    <w:multiLevelType w:val="hybridMultilevel"/>
    <w:tmpl w:val="1F80B8CC"/>
    <w:lvl w:ilvl="0" w:tplc="12E8C82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num w:numId="1" w16cid:durableId="207835716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80EA1"/>
    <w:rsid w:val="000E0983"/>
    <w:rsid w:val="00143B91"/>
    <w:rsid w:val="00162265"/>
    <w:rsid w:val="00237447"/>
    <w:rsid w:val="00300044"/>
    <w:rsid w:val="00391CB9"/>
    <w:rsid w:val="003F6606"/>
    <w:rsid w:val="0055173C"/>
    <w:rsid w:val="0074171D"/>
    <w:rsid w:val="00885DF3"/>
    <w:rsid w:val="009C3610"/>
    <w:rsid w:val="009C6623"/>
    <w:rsid w:val="009E008A"/>
    <w:rsid w:val="009E0FBF"/>
    <w:rsid w:val="00B80EA1"/>
    <w:rsid w:val="00BF46B9"/>
    <w:rsid w:val="00BF4BDE"/>
    <w:rsid w:val="00CC32D9"/>
    <w:rsid w:val="00EB1E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42F5F35"/>
  <w15:chartTrackingRefBased/>
  <w15:docId w15:val="{A7EF1952-3C28-4103-AA3E-FB19471F8D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4171D"/>
    <w:pPr>
      <w:widowControl w:val="0"/>
      <w:jc w:val="both"/>
    </w:pPr>
  </w:style>
  <w:style w:type="paragraph" w:styleId="2">
    <w:name w:val="heading 2"/>
    <w:basedOn w:val="a"/>
    <w:next w:val="a"/>
    <w:link w:val="20"/>
    <w:uiPriority w:val="9"/>
    <w:unhideWhenUsed/>
    <w:qFormat/>
    <w:rsid w:val="00BF4BDE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BF4BDE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BF4BDE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BF4BDE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BF4BDE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BF4BDE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BF4BDE"/>
    <w:rPr>
      <w:sz w:val="18"/>
      <w:szCs w:val="18"/>
    </w:rPr>
  </w:style>
  <w:style w:type="paragraph" w:styleId="a7">
    <w:name w:val="List Paragraph"/>
    <w:basedOn w:val="a"/>
    <w:uiPriority w:val="34"/>
    <w:qFormat/>
    <w:rsid w:val="00BF4BDE"/>
    <w:pPr>
      <w:ind w:firstLineChars="200" w:firstLine="420"/>
    </w:pPr>
  </w:style>
  <w:style w:type="character" w:customStyle="1" w:styleId="20">
    <w:name w:val="标题 2 字符"/>
    <w:basedOn w:val="a0"/>
    <w:link w:val="2"/>
    <w:uiPriority w:val="9"/>
    <w:rsid w:val="00BF4BDE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BF4BDE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BF4BDE"/>
    <w:rPr>
      <w:rFonts w:asciiTheme="majorHAnsi" w:eastAsiaTheme="majorEastAsia" w:hAnsiTheme="majorHAnsi" w:cstheme="majorBidi"/>
      <w:b/>
      <w:bCs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image" Target="media/image15.jpe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168</TotalTime>
  <Pages>7</Pages>
  <Words>101</Words>
  <Characters>582</Characters>
  <Application>Microsoft Office Word</Application>
  <DocSecurity>0</DocSecurity>
  <Lines>4</Lines>
  <Paragraphs>1</Paragraphs>
  <ScaleCrop>false</ScaleCrop>
  <Company/>
  <LinksUpToDate>false</LinksUpToDate>
  <CharactersWithSpaces>682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黄 麒儒</dc:creator>
  <cp:keywords/>
  <dc:description/>
  <cp:lastModifiedBy>黄 麒儒</cp:lastModifiedBy>
  <cp:revision>6</cp:revision>
  <dcterms:created xsi:type="dcterms:W3CDTF">2023-05-30T09:27:00Z</dcterms:created>
  <dcterms:modified xsi:type="dcterms:W3CDTF">2023-06-08T11:51:00Z</dcterms:modified>
</cp:coreProperties>
</file>